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EB" w:rsidRDefault="00974337" w:rsidP="00974337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624CEB" w:rsidRDefault="00624CEB" w:rsidP="00FE63D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FB" w:rsidRPr="00902935" w:rsidRDefault="00F616FB" w:rsidP="00FE63D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935">
        <w:rPr>
          <w:rFonts w:ascii="Times New Roman" w:hAnsi="Times New Roman" w:cs="Times New Roman"/>
          <w:b/>
          <w:sz w:val="24"/>
          <w:szCs w:val="24"/>
        </w:rPr>
        <w:t xml:space="preserve">Организация технопарка </w:t>
      </w:r>
      <w:r w:rsidR="00C836DE">
        <w:rPr>
          <w:rFonts w:ascii="Times New Roman" w:hAnsi="Times New Roman" w:cs="Times New Roman"/>
          <w:b/>
          <w:sz w:val="24"/>
          <w:szCs w:val="24"/>
        </w:rPr>
        <w:t>на</w:t>
      </w:r>
      <w:bookmarkStart w:id="0" w:name="_GoBack"/>
      <w:bookmarkEnd w:id="0"/>
      <w:r w:rsidRPr="00902935">
        <w:rPr>
          <w:rFonts w:ascii="Times New Roman" w:hAnsi="Times New Roman" w:cs="Times New Roman"/>
          <w:b/>
          <w:sz w:val="24"/>
          <w:szCs w:val="24"/>
        </w:rPr>
        <w:t xml:space="preserve"> площадях по адресу пр. Новгородский д. 32 при осуществлении на них деятельности в </w:t>
      </w:r>
      <w:r w:rsidR="00B74500" w:rsidRPr="00902935">
        <w:rPr>
          <w:rFonts w:ascii="Times New Roman" w:hAnsi="Times New Roman" w:cs="Times New Roman"/>
          <w:b/>
          <w:sz w:val="24"/>
          <w:szCs w:val="24"/>
        </w:rPr>
        <w:t>2018-20</w:t>
      </w:r>
      <w:r w:rsidR="00B91961">
        <w:rPr>
          <w:rFonts w:ascii="Times New Roman" w:hAnsi="Times New Roman" w:cs="Times New Roman"/>
          <w:b/>
          <w:sz w:val="24"/>
          <w:szCs w:val="24"/>
        </w:rPr>
        <w:t>20</w:t>
      </w:r>
      <w:r w:rsidR="00B74500" w:rsidRPr="00902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500" w:rsidRPr="0090293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Pr="00902935">
        <w:rPr>
          <w:rFonts w:ascii="Times New Roman" w:hAnsi="Times New Roman" w:cs="Times New Roman"/>
          <w:b/>
          <w:sz w:val="24"/>
          <w:szCs w:val="24"/>
        </w:rPr>
        <w:t>:</w:t>
      </w:r>
    </w:p>
    <w:p w:rsidR="00FB4B40" w:rsidRDefault="00FB4B40" w:rsidP="00FE63D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CEB" w:rsidRPr="00902935" w:rsidRDefault="00624CEB" w:rsidP="00FE63D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FB" w:rsidRDefault="00F616FB" w:rsidP="001B42D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35">
        <w:rPr>
          <w:rFonts w:ascii="Times New Roman" w:hAnsi="Times New Roman" w:cs="Times New Roman"/>
          <w:sz w:val="24"/>
          <w:szCs w:val="24"/>
        </w:rPr>
        <w:t xml:space="preserve">Площадь технопарка – </w:t>
      </w:r>
      <w:r w:rsidR="004C011D">
        <w:rPr>
          <w:rFonts w:ascii="Times New Roman" w:hAnsi="Times New Roman" w:cs="Times New Roman"/>
          <w:sz w:val="24"/>
          <w:szCs w:val="24"/>
        </w:rPr>
        <w:t xml:space="preserve">до </w:t>
      </w:r>
      <w:r w:rsidR="00EE2624" w:rsidRPr="00902935">
        <w:rPr>
          <w:rFonts w:ascii="Times New Roman" w:hAnsi="Times New Roman" w:cs="Times New Roman"/>
          <w:sz w:val="24"/>
          <w:szCs w:val="24"/>
        </w:rPr>
        <w:t xml:space="preserve">3 </w:t>
      </w:r>
      <w:r w:rsidR="00B91961">
        <w:rPr>
          <w:rFonts w:ascii="Times New Roman" w:hAnsi="Times New Roman" w:cs="Times New Roman"/>
          <w:sz w:val="24"/>
          <w:szCs w:val="24"/>
        </w:rPr>
        <w:t>000</w:t>
      </w:r>
      <w:r w:rsidRPr="0090293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9029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4CEB">
        <w:rPr>
          <w:rFonts w:ascii="Times New Roman" w:hAnsi="Times New Roman" w:cs="Times New Roman"/>
          <w:sz w:val="24"/>
          <w:szCs w:val="24"/>
        </w:rPr>
        <w:t xml:space="preserve"> </w:t>
      </w:r>
      <w:r w:rsidR="005535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16FB" w:rsidRPr="00902935" w:rsidRDefault="00F616FB" w:rsidP="001B42D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35">
        <w:rPr>
          <w:rFonts w:ascii="Times New Roman" w:hAnsi="Times New Roman" w:cs="Times New Roman"/>
          <w:sz w:val="24"/>
          <w:szCs w:val="24"/>
        </w:rPr>
        <w:t xml:space="preserve">Планируемое количество резидентов – </w:t>
      </w:r>
      <w:r w:rsidR="00EE2624" w:rsidRPr="00902935">
        <w:rPr>
          <w:rFonts w:ascii="Times New Roman" w:hAnsi="Times New Roman" w:cs="Times New Roman"/>
          <w:sz w:val="24"/>
          <w:szCs w:val="24"/>
        </w:rPr>
        <w:t>1</w:t>
      </w:r>
      <w:r w:rsidR="00FE63D9" w:rsidRPr="00902935">
        <w:rPr>
          <w:rFonts w:ascii="Times New Roman" w:hAnsi="Times New Roman" w:cs="Times New Roman"/>
          <w:sz w:val="24"/>
          <w:szCs w:val="24"/>
        </w:rPr>
        <w:t>5 (</w:t>
      </w:r>
      <w:r w:rsidR="00F57AC7">
        <w:rPr>
          <w:rFonts w:ascii="Times New Roman" w:hAnsi="Times New Roman" w:cs="Times New Roman"/>
          <w:sz w:val="24"/>
          <w:szCs w:val="24"/>
        </w:rPr>
        <w:t xml:space="preserve">1 </w:t>
      </w:r>
      <w:r w:rsidR="00624CEB">
        <w:rPr>
          <w:rFonts w:ascii="Times New Roman" w:hAnsi="Times New Roman" w:cs="Times New Roman"/>
          <w:sz w:val="24"/>
          <w:szCs w:val="24"/>
        </w:rPr>
        <w:t>год – 5, 2 год – 12, 3 год – 15</w:t>
      </w:r>
      <w:r w:rsidR="00FE63D9" w:rsidRPr="00902935">
        <w:rPr>
          <w:rFonts w:ascii="Times New Roman" w:hAnsi="Times New Roman" w:cs="Times New Roman"/>
          <w:sz w:val="24"/>
          <w:szCs w:val="24"/>
        </w:rPr>
        <w:t>).</w:t>
      </w:r>
    </w:p>
    <w:p w:rsidR="00EE2624" w:rsidRPr="00A1225A" w:rsidRDefault="00EE2624" w:rsidP="0055355A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25A">
        <w:rPr>
          <w:rFonts w:ascii="Times New Roman" w:hAnsi="Times New Roman" w:cs="Times New Roman"/>
          <w:sz w:val="24"/>
          <w:szCs w:val="24"/>
        </w:rPr>
        <w:t xml:space="preserve">Планируемые арендные ставки </w:t>
      </w:r>
      <w:r w:rsidR="00C34734" w:rsidRPr="00A1225A">
        <w:rPr>
          <w:rFonts w:ascii="Times New Roman" w:hAnsi="Times New Roman" w:cs="Times New Roman"/>
          <w:sz w:val="24"/>
          <w:szCs w:val="24"/>
        </w:rPr>
        <w:t xml:space="preserve">в месяц </w:t>
      </w:r>
      <w:r w:rsidRPr="00A1225A">
        <w:rPr>
          <w:rFonts w:ascii="Times New Roman" w:hAnsi="Times New Roman" w:cs="Times New Roman"/>
          <w:sz w:val="24"/>
          <w:szCs w:val="24"/>
        </w:rPr>
        <w:t>для резидентов технопарка включают в себя эксплуатационные услуги арендатора, а именно: текущий ремонт, охрана, в т</w:t>
      </w:r>
      <w:r w:rsidR="00A1225A" w:rsidRPr="00A1225A">
        <w:rPr>
          <w:rFonts w:ascii="Times New Roman" w:hAnsi="Times New Roman" w:cs="Times New Roman"/>
          <w:sz w:val="24"/>
          <w:szCs w:val="24"/>
        </w:rPr>
        <w:t>ом числе прилегающей территории</w:t>
      </w:r>
      <w:r w:rsidR="00A1225A">
        <w:rPr>
          <w:rFonts w:ascii="Times New Roman" w:hAnsi="Times New Roman" w:cs="Times New Roman"/>
          <w:sz w:val="24"/>
          <w:szCs w:val="24"/>
        </w:rPr>
        <w:t xml:space="preserve">, </w:t>
      </w:r>
      <w:r w:rsidRPr="00A1225A">
        <w:rPr>
          <w:rFonts w:ascii="Times New Roman" w:hAnsi="Times New Roman" w:cs="Times New Roman"/>
          <w:sz w:val="24"/>
          <w:szCs w:val="24"/>
        </w:rPr>
        <w:t>для офисных</w:t>
      </w:r>
      <w:r w:rsidR="0055355A" w:rsidRPr="00A1225A">
        <w:rPr>
          <w:rFonts w:ascii="Times New Roman" w:hAnsi="Times New Roman" w:cs="Times New Roman"/>
          <w:sz w:val="24"/>
          <w:szCs w:val="24"/>
        </w:rPr>
        <w:t>,</w:t>
      </w:r>
      <w:r w:rsidRPr="00A1225A">
        <w:rPr>
          <w:rFonts w:ascii="Times New Roman" w:hAnsi="Times New Roman" w:cs="Times New Roman"/>
          <w:sz w:val="24"/>
          <w:szCs w:val="24"/>
        </w:rPr>
        <w:t xml:space="preserve"> </w:t>
      </w:r>
      <w:r w:rsidR="0055355A" w:rsidRPr="00A1225A">
        <w:rPr>
          <w:rFonts w:ascii="Times New Roman" w:hAnsi="Times New Roman" w:cs="Times New Roman"/>
          <w:sz w:val="24"/>
          <w:szCs w:val="24"/>
        </w:rPr>
        <w:t xml:space="preserve">складских и лабораторных помещений </w:t>
      </w:r>
      <w:r w:rsidR="00624CEB" w:rsidRPr="00A1225A">
        <w:rPr>
          <w:rFonts w:ascii="Times New Roman" w:hAnsi="Times New Roman" w:cs="Times New Roman"/>
          <w:sz w:val="24"/>
          <w:szCs w:val="24"/>
        </w:rPr>
        <w:t>300</w:t>
      </w:r>
      <w:r w:rsidRPr="00A1225A">
        <w:rPr>
          <w:rFonts w:ascii="Times New Roman" w:hAnsi="Times New Roman" w:cs="Times New Roman"/>
          <w:sz w:val="24"/>
          <w:szCs w:val="24"/>
        </w:rPr>
        <w:t xml:space="preserve"> руб./м</w:t>
      </w:r>
      <w:r w:rsidRPr="00A122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4CEB" w:rsidRPr="00A1225A">
        <w:rPr>
          <w:rFonts w:ascii="Times New Roman" w:hAnsi="Times New Roman" w:cs="Times New Roman"/>
          <w:sz w:val="24"/>
          <w:szCs w:val="24"/>
        </w:rPr>
        <w:t xml:space="preserve"> без учета коммунальных услуг.</w:t>
      </w:r>
    </w:p>
    <w:p w:rsidR="00902935" w:rsidRDefault="00EE2624" w:rsidP="004C011D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935">
        <w:rPr>
          <w:rFonts w:ascii="Times New Roman" w:hAnsi="Times New Roman" w:cs="Times New Roman"/>
          <w:sz w:val="24"/>
          <w:szCs w:val="24"/>
        </w:rPr>
        <w:t xml:space="preserve">Договор аренды помещений заключается </w:t>
      </w:r>
      <w:r w:rsidR="00D675CB">
        <w:rPr>
          <w:rFonts w:ascii="Times New Roman" w:hAnsi="Times New Roman" w:cs="Times New Roman"/>
          <w:b/>
          <w:sz w:val="24"/>
          <w:szCs w:val="24"/>
        </w:rPr>
        <w:t>через управляющую компанию</w:t>
      </w:r>
      <w:r w:rsidRPr="00902935">
        <w:rPr>
          <w:rFonts w:ascii="Times New Roman" w:hAnsi="Times New Roman" w:cs="Times New Roman"/>
          <w:sz w:val="24"/>
          <w:szCs w:val="24"/>
        </w:rPr>
        <w:t xml:space="preserve">, </w:t>
      </w:r>
      <w:r w:rsidR="00D675CB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902935">
        <w:rPr>
          <w:rFonts w:ascii="Times New Roman" w:hAnsi="Times New Roman" w:cs="Times New Roman"/>
          <w:sz w:val="24"/>
          <w:szCs w:val="24"/>
        </w:rPr>
        <w:t>управляющая компания затрат на содержание арендованных помещений не несет и дохода от сдачи помещений в аренду не имеет.</w:t>
      </w:r>
      <w:r w:rsidR="00FE63D9" w:rsidRPr="00902935">
        <w:rPr>
          <w:rFonts w:ascii="Times New Roman" w:hAnsi="Times New Roman" w:cs="Times New Roman"/>
          <w:sz w:val="24"/>
          <w:szCs w:val="24"/>
        </w:rPr>
        <w:t xml:space="preserve"> Оказание коммунальных услуг в помещениях резидентов технопарка осуществляется путем </w:t>
      </w:r>
      <w:proofErr w:type="spellStart"/>
      <w:r w:rsidR="00FE63D9" w:rsidRPr="00902935">
        <w:rPr>
          <w:rFonts w:ascii="Times New Roman" w:hAnsi="Times New Roman" w:cs="Times New Roman"/>
          <w:sz w:val="24"/>
          <w:szCs w:val="24"/>
        </w:rPr>
        <w:t>перевыставления</w:t>
      </w:r>
      <w:proofErr w:type="spellEnd"/>
      <w:r w:rsidR="00FE63D9" w:rsidRPr="00902935">
        <w:rPr>
          <w:rFonts w:ascii="Times New Roman" w:hAnsi="Times New Roman" w:cs="Times New Roman"/>
          <w:sz w:val="24"/>
          <w:szCs w:val="24"/>
        </w:rPr>
        <w:t xml:space="preserve"> стоимости коммунальных услуг арендатор</w:t>
      </w:r>
      <w:r w:rsidR="004C011D">
        <w:rPr>
          <w:rFonts w:ascii="Times New Roman" w:hAnsi="Times New Roman" w:cs="Times New Roman"/>
          <w:sz w:val="24"/>
          <w:szCs w:val="24"/>
        </w:rPr>
        <w:t>а</w:t>
      </w:r>
      <w:r w:rsidR="00FE63D9" w:rsidRPr="00902935">
        <w:rPr>
          <w:rFonts w:ascii="Times New Roman" w:hAnsi="Times New Roman" w:cs="Times New Roman"/>
          <w:sz w:val="24"/>
          <w:szCs w:val="24"/>
        </w:rPr>
        <w:t>м.</w:t>
      </w:r>
      <w:r w:rsidR="005337CB">
        <w:rPr>
          <w:rFonts w:ascii="Times New Roman" w:hAnsi="Times New Roman" w:cs="Times New Roman"/>
          <w:sz w:val="24"/>
          <w:szCs w:val="24"/>
        </w:rPr>
        <w:t xml:space="preserve"> Стоимость коммунальных платежей</w:t>
      </w:r>
      <w:r w:rsidR="001B42D7">
        <w:rPr>
          <w:rFonts w:ascii="Times New Roman" w:hAnsi="Times New Roman" w:cs="Times New Roman"/>
          <w:sz w:val="24"/>
          <w:szCs w:val="24"/>
        </w:rPr>
        <w:t xml:space="preserve"> с учетом расходов на </w:t>
      </w:r>
      <w:proofErr w:type="spellStart"/>
      <w:r w:rsidR="001B42D7">
        <w:rPr>
          <w:rFonts w:ascii="Times New Roman" w:hAnsi="Times New Roman" w:cs="Times New Roman"/>
          <w:sz w:val="24"/>
          <w:szCs w:val="24"/>
        </w:rPr>
        <w:t>клининговые</w:t>
      </w:r>
      <w:proofErr w:type="spellEnd"/>
      <w:r w:rsidR="001B42D7">
        <w:rPr>
          <w:rFonts w:ascii="Times New Roman" w:hAnsi="Times New Roman" w:cs="Times New Roman"/>
          <w:sz w:val="24"/>
          <w:szCs w:val="24"/>
        </w:rPr>
        <w:t xml:space="preserve"> услуги и электроэнергию</w:t>
      </w:r>
      <w:r w:rsidR="005B652E">
        <w:rPr>
          <w:rFonts w:ascii="Times New Roman" w:hAnsi="Times New Roman" w:cs="Times New Roman"/>
          <w:sz w:val="24"/>
          <w:szCs w:val="24"/>
        </w:rPr>
        <w:t xml:space="preserve"> в среднем в месяц</w:t>
      </w:r>
      <w:r w:rsidR="005337CB">
        <w:rPr>
          <w:rFonts w:ascii="Times New Roman" w:hAnsi="Times New Roman" w:cs="Times New Roman"/>
          <w:sz w:val="24"/>
          <w:szCs w:val="24"/>
        </w:rPr>
        <w:t xml:space="preserve"> </w:t>
      </w:r>
      <w:r w:rsidR="00ED1E5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B42D7">
        <w:rPr>
          <w:rFonts w:ascii="Times New Roman" w:hAnsi="Times New Roman" w:cs="Times New Roman"/>
          <w:sz w:val="24"/>
          <w:szCs w:val="24"/>
        </w:rPr>
        <w:t>10</w:t>
      </w:r>
      <w:r w:rsidR="00624CEB">
        <w:rPr>
          <w:rFonts w:ascii="Times New Roman" w:hAnsi="Times New Roman" w:cs="Times New Roman"/>
          <w:sz w:val="24"/>
          <w:szCs w:val="24"/>
        </w:rPr>
        <w:t>0</w:t>
      </w:r>
      <w:r w:rsidR="00ED1E58">
        <w:rPr>
          <w:rFonts w:ascii="Times New Roman" w:hAnsi="Times New Roman" w:cs="Times New Roman"/>
          <w:sz w:val="24"/>
          <w:szCs w:val="24"/>
        </w:rPr>
        <w:t xml:space="preserve"> руб./м</w:t>
      </w:r>
      <w:r w:rsidR="00ED1E58" w:rsidRPr="00ED1E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1E58">
        <w:rPr>
          <w:rFonts w:ascii="Times New Roman" w:hAnsi="Times New Roman" w:cs="Times New Roman"/>
          <w:sz w:val="24"/>
          <w:szCs w:val="24"/>
        </w:rPr>
        <w:t>.</w:t>
      </w:r>
    </w:p>
    <w:p w:rsidR="00624CEB" w:rsidRPr="001B42D7" w:rsidRDefault="001B42D7" w:rsidP="004C011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02935" w:rsidRPr="001B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сновным</w:t>
      </w:r>
      <w:r w:rsidR="00624CEB" w:rsidRPr="001B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02935" w:rsidRPr="001B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29B9" w:rsidRPr="001B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функциями</w:t>
      </w:r>
      <w:r w:rsidR="00902935" w:rsidRPr="001B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управляющей компании явля</w:t>
      </w:r>
      <w:r w:rsidR="00624CEB" w:rsidRPr="001B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902935" w:rsidRPr="001B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624CEB" w:rsidRPr="001B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02935" w:rsidRPr="001B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625B8" w:rsidRDefault="00624CEB" w:rsidP="004C011D">
      <w:pPr>
        <w:pStyle w:val="a3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02935" w:rsidRPr="0090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созданием, развитием и функционированием технопарка с целью ускоренного развития высокотехнологичных отраслей экономики региона</w:t>
      </w:r>
      <w:r w:rsidR="0046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625B8" w:rsidRPr="004625B8" w:rsidRDefault="00902935" w:rsidP="004C011D">
      <w:pPr>
        <w:pStyle w:val="a3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625B8" w:rsidRPr="0046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институтов развития, финансовых и иных организаций, оказывающих содействие в финансировании и коммерциализации результатов научно-технической деятельности;</w:t>
      </w:r>
    </w:p>
    <w:p w:rsidR="004625B8" w:rsidRPr="004625B8" w:rsidRDefault="004625B8" w:rsidP="004C011D">
      <w:pPr>
        <w:pStyle w:val="a3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6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партнерских отношений и взаимодействия с венчурными фондами, которые имеют возможность инвестировать в развитие резидентов, а также формирование партнерских отношений с научными организациями и ВУЗами, нацеленными на работу с резидентами;</w:t>
      </w:r>
    </w:p>
    <w:p w:rsidR="00624CEB" w:rsidRDefault="004625B8" w:rsidP="004C011D">
      <w:pPr>
        <w:pStyle w:val="a3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6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резидентам при размещении принадлежащих (создаваемых ими) предприятий на территории технопарка, в том числе при разработке, экспертизе и согласовании необходимой для этих целей документации, выборе контрагентов и заключении договоров, обеспечении их необходимыми трудовыми и иными ресурсами</w:t>
      </w:r>
    </w:p>
    <w:p w:rsidR="004625B8" w:rsidRPr="004625B8" w:rsidRDefault="004625B8" w:rsidP="004C011D">
      <w:pPr>
        <w:pStyle w:val="a3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6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в продвижении на рынок продукции и результатов научной деятельности САФУ, а также демонстрация достижений на российских и международных выставках;</w:t>
      </w:r>
    </w:p>
    <w:p w:rsidR="004625B8" w:rsidRPr="004625B8" w:rsidRDefault="004625B8" w:rsidP="004C011D">
      <w:pPr>
        <w:pStyle w:val="a3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6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среды информационного обмена, организация образовательных программ и тренингов;</w:t>
      </w:r>
    </w:p>
    <w:p w:rsidR="00624CEB" w:rsidRDefault="00624CEB" w:rsidP="004C011D">
      <w:pPr>
        <w:pStyle w:val="a3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02935" w:rsidRPr="0090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деятельности организаций технологического бизнеса, функционирующих на территории технопарка</w:t>
      </w:r>
      <w:r w:rsidR="0046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2E1D" w:rsidRPr="004C011D" w:rsidRDefault="004B2E1D" w:rsidP="004C011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1D">
        <w:rPr>
          <w:rFonts w:ascii="Times New Roman" w:hAnsi="Times New Roman" w:cs="Times New Roman"/>
          <w:sz w:val="24"/>
          <w:szCs w:val="24"/>
        </w:rPr>
        <w:t>Плюсы технопарка по адресу пр. Новгородский д. 32:</w:t>
      </w:r>
    </w:p>
    <w:p w:rsidR="004B2E1D" w:rsidRPr="004B2E1D" w:rsidRDefault="004B2E1D" w:rsidP="00DC7D3B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E1D">
        <w:rPr>
          <w:rFonts w:ascii="Times New Roman" w:hAnsi="Times New Roman" w:cs="Times New Roman"/>
          <w:sz w:val="24"/>
          <w:szCs w:val="24"/>
        </w:rPr>
        <w:t>- отсутствие дорогостоящих инвестиций в реконструкцию и ремонт здания и помещений;</w:t>
      </w:r>
    </w:p>
    <w:p w:rsidR="00DC7D3B" w:rsidRDefault="004B2E1D" w:rsidP="004B2E1D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1D">
        <w:rPr>
          <w:rFonts w:ascii="Times New Roman" w:hAnsi="Times New Roman" w:cs="Times New Roman"/>
          <w:sz w:val="24"/>
          <w:szCs w:val="24"/>
        </w:rPr>
        <w:t xml:space="preserve">- возможность начать деятельность технопарка в ближайшее время и уже в течение </w:t>
      </w:r>
      <w:r w:rsidR="00DC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1D" w:rsidRDefault="004B2E1D" w:rsidP="004B2E1D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1D">
        <w:rPr>
          <w:rFonts w:ascii="Times New Roman" w:hAnsi="Times New Roman" w:cs="Times New Roman"/>
          <w:sz w:val="24"/>
          <w:szCs w:val="24"/>
        </w:rPr>
        <w:t>первого года получать доходы от его деятельности</w:t>
      </w:r>
      <w:r w:rsidR="003C4D1E">
        <w:rPr>
          <w:rFonts w:ascii="Times New Roman" w:hAnsi="Times New Roman" w:cs="Times New Roman"/>
          <w:sz w:val="24"/>
          <w:szCs w:val="24"/>
        </w:rPr>
        <w:t>;</w:t>
      </w:r>
    </w:p>
    <w:p w:rsidR="004B2E1D" w:rsidRPr="004B2E1D" w:rsidRDefault="004B2E1D" w:rsidP="00DC7D3B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E1D">
        <w:rPr>
          <w:rFonts w:ascii="Times New Roman" w:hAnsi="Times New Roman" w:cs="Times New Roman"/>
          <w:sz w:val="24"/>
          <w:szCs w:val="24"/>
        </w:rPr>
        <w:lastRenderedPageBreak/>
        <w:t xml:space="preserve">- расположение в непосредственной близости  к САФУ и зданию </w:t>
      </w:r>
      <w:r w:rsidR="00DC7D3B">
        <w:rPr>
          <w:rFonts w:ascii="Times New Roman" w:hAnsi="Times New Roman" w:cs="Times New Roman"/>
          <w:sz w:val="24"/>
          <w:szCs w:val="24"/>
        </w:rPr>
        <w:t xml:space="preserve">Университетского технопарка </w:t>
      </w:r>
      <w:r w:rsidRPr="004B2E1D">
        <w:rPr>
          <w:rFonts w:ascii="Times New Roman" w:hAnsi="Times New Roman" w:cs="Times New Roman"/>
          <w:sz w:val="24"/>
          <w:szCs w:val="24"/>
        </w:rPr>
        <w:t xml:space="preserve">по </w:t>
      </w:r>
      <w:r w:rsidR="00DC7D3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4B2E1D">
        <w:rPr>
          <w:rFonts w:ascii="Times New Roman" w:hAnsi="Times New Roman" w:cs="Times New Roman"/>
          <w:sz w:val="24"/>
          <w:szCs w:val="24"/>
        </w:rPr>
        <w:t>пр. Ломоносова, д. 39;</w:t>
      </w:r>
    </w:p>
    <w:p w:rsidR="004B2E1D" w:rsidRPr="004B2E1D" w:rsidRDefault="004B2E1D" w:rsidP="004B2E1D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D1E" w:rsidRPr="00D44EFD" w:rsidRDefault="003C4D1E" w:rsidP="004C011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4EFD">
        <w:rPr>
          <w:rFonts w:ascii="Times New Roman" w:hAnsi="Times New Roman" w:cs="Times New Roman"/>
          <w:sz w:val="24"/>
          <w:szCs w:val="24"/>
        </w:rPr>
        <w:t>В рамках проекта</w:t>
      </w:r>
      <w:r w:rsidR="00ED520C" w:rsidRPr="00D44EFD">
        <w:rPr>
          <w:rFonts w:ascii="Times New Roman" w:hAnsi="Times New Roman" w:cs="Times New Roman"/>
          <w:sz w:val="24"/>
          <w:szCs w:val="24"/>
        </w:rPr>
        <w:t xml:space="preserve"> по созданию Технопарка</w:t>
      </w:r>
      <w:r w:rsidRPr="00D44EFD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ED520C" w:rsidRPr="00D44EFD">
        <w:rPr>
          <w:rFonts w:ascii="Times New Roman" w:hAnsi="Times New Roman" w:cs="Times New Roman"/>
          <w:sz w:val="24"/>
          <w:szCs w:val="24"/>
        </w:rPr>
        <w:t>следующая</w:t>
      </w:r>
      <w:r w:rsidRPr="00D44EFD">
        <w:rPr>
          <w:rFonts w:ascii="Times New Roman" w:hAnsi="Times New Roman" w:cs="Times New Roman"/>
          <w:sz w:val="24"/>
          <w:szCs w:val="24"/>
        </w:rPr>
        <w:t xml:space="preserve"> работа:</w:t>
      </w:r>
    </w:p>
    <w:p w:rsidR="003C4D1E" w:rsidRPr="00D44EFD" w:rsidRDefault="003C4D1E" w:rsidP="003C4D1E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EFD">
        <w:rPr>
          <w:rFonts w:ascii="Times New Roman" w:hAnsi="Times New Roman" w:cs="Times New Roman"/>
          <w:sz w:val="24"/>
          <w:szCs w:val="24"/>
        </w:rPr>
        <w:t>-</w:t>
      </w:r>
      <w:r w:rsidR="00667EA1" w:rsidRPr="00D44EFD">
        <w:rPr>
          <w:rFonts w:ascii="Times New Roman" w:hAnsi="Times New Roman" w:cs="Times New Roman"/>
          <w:sz w:val="24"/>
          <w:szCs w:val="24"/>
        </w:rPr>
        <w:t xml:space="preserve"> ФГАОУВО «НИИ «Высшая школа экономики» </w:t>
      </w:r>
      <w:r w:rsidRPr="00D44EFD">
        <w:rPr>
          <w:rFonts w:ascii="Times New Roman" w:hAnsi="Times New Roman" w:cs="Times New Roman"/>
          <w:sz w:val="24"/>
          <w:szCs w:val="24"/>
        </w:rPr>
        <w:t>разработана концепция Технопарка;</w:t>
      </w:r>
    </w:p>
    <w:p w:rsidR="00ED520C" w:rsidRPr="00D44EFD" w:rsidRDefault="003C4D1E" w:rsidP="003C4D1E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EFD">
        <w:rPr>
          <w:rFonts w:ascii="Times New Roman" w:hAnsi="Times New Roman" w:cs="Times New Roman"/>
          <w:sz w:val="24"/>
          <w:szCs w:val="24"/>
        </w:rPr>
        <w:t xml:space="preserve">-подписаны соглашения </w:t>
      </w:r>
      <w:r w:rsidR="00ED520C" w:rsidRPr="00D44EFD">
        <w:rPr>
          <w:rFonts w:ascii="Times New Roman" w:hAnsi="Times New Roman" w:cs="Times New Roman"/>
          <w:sz w:val="24"/>
          <w:szCs w:val="24"/>
        </w:rPr>
        <w:t xml:space="preserve">и проведены встречи с резидентами, в том числе </w:t>
      </w:r>
      <w:r w:rsidR="002E2902" w:rsidRPr="00D44EFD">
        <w:rPr>
          <w:rFonts w:ascii="Times New Roman" w:hAnsi="Times New Roman" w:cs="Times New Roman"/>
          <w:sz w:val="24"/>
          <w:szCs w:val="24"/>
        </w:rPr>
        <w:t xml:space="preserve">и </w:t>
      </w:r>
      <w:r w:rsidR="00ED520C" w:rsidRPr="00D44EFD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3C4D1E" w:rsidRPr="00D44EFD" w:rsidRDefault="00ED520C" w:rsidP="003C4D1E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EFD">
        <w:rPr>
          <w:rFonts w:ascii="Times New Roman" w:hAnsi="Times New Roman" w:cs="Times New Roman"/>
          <w:sz w:val="24"/>
          <w:szCs w:val="24"/>
        </w:rPr>
        <w:t>индивидуальном порядке</w:t>
      </w:r>
      <w:r w:rsidR="003C4D1E" w:rsidRPr="00D44EFD">
        <w:rPr>
          <w:rFonts w:ascii="Times New Roman" w:hAnsi="Times New Roman" w:cs="Times New Roman"/>
          <w:sz w:val="24"/>
          <w:szCs w:val="24"/>
        </w:rPr>
        <w:t>;</w:t>
      </w:r>
    </w:p>
    <w:p w:rsidR="00ED520C" w:rsidRPr="00D44EFD" w:rsidRDefault="003C4D1E" w:rsidP="003C4D1E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EFD">
        <w:rPr>
          <w:rFonts w:ascii="Times New Roman" w:hAnsi="Times New Roman" w:cs="Times New Roman"/>
          <w:sz w:val="24"/>
          <w:szCs w:val="24"/>
        </w:rPr>
        <w:t>-</w:t>
      </w:r>
      <w:r w:rsidR="002E2902" w:rsidRPr="00D44EFD">
        <w:rPr>
          <w:rFonts w:ascii="Times New Roman" w:hAnsi="Times New Roman" w:cs="Times New Roman"/>
          <w:sz w:val="24"/>
          <w:szCs w:val="24"/>
        </w:rPr>
        <w:t>выполнены</w:t>
      </w:r>
      <w:r w:rsidR="00ED520C" w:rsidRPr="00D44EFD">
        <w:rPr>
          <w:rFonts w:ascii="Times New Roman" w:hAnsi="Times New Roman" w:cs="Times New Roman"/>
          <w:sz w:val="24"/>
          <w:szCs w:val="24"/>
        </w:rPr>
        <w:t xml:space="preserve"> дополнительные расчеты с целью оптимизации бюджета на создание </w:t>
      </w:r>
    </w:p>
    <w:p w:rsidR="003C4D1E" w:rsidRPr="004B2E1D" w:rsidRDefault="00ED520C" w:rsidP="003C4D1E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EFD">
        <w:rPr>
          <w:rFonts w:ascii="Times New Roman" w:hAnsi="Times New Roman" w:cs="Times New Roman"/>
          <w:sz w:val="24"/>
          <w:szCs w:val="24"/>
        </w:rPr>
        <w:t>технопарка и сокращения сроков реализации проекта по созданию Технопарка.</w:t>
      </w:r>
    </w:p>
    <w:p w:rsidR="004C011D" w:rsidRDefault="009E0253" w:rsidP="004C011D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</w:t>
      </w:r>
      <w:r w:rsidRPr="004B2E1D">
        <w:rPr>
          <w:rFonts w:ascii="Times New Roman" w:hAnsi="Times New Roman" w:cs="Times New Roman"/>
          <w:sz w:val="24"/>
          <w:szCs w:val="24"/>
        </w:rPr>
        <w:t xml:space="preserve"> концепции, разработанной ФГАОУВО «НИИ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2E1D">
        <w:rPr>
          <w:rFonts w:ascii="Times New Roman" w:hAnsi="Times New Roman" w:cs="Times New Roman"/>
          <w:sz w:val="24"/>
          <w:szCs w:val="24"/>
        </w:rPr>
        <w:t xml:space="preserve"> дополнительно проведенн</w:t>
      </w:r>
      <w:r w:rsidR="00EB6B43">
        <w:rPr>
          <w:rFonts w:ascii="Times New Roman" w:hAnsi="Times New Roman" w:cs="Times New Roman"/>
          <w:sz w:val="24"/>
          <w:szCs w:val="24"/>
        </w:rPr>
        <w:t>ой</w:t>
      </w:r>
      <w:r w:rsidRPr="004B2E1D">
        <w:rPr>
          <w:rFonts w:ascii="Times New Roman" w:hAnsi="Times New Roman" w:cs="Times New Roman"/>
          <w:sz w:val="24"/>
          <w:szCs w:val="24"/>
        </w:rPr>
        <w:t xml:space="preserve"> ра</w:t>
      </w:r>
      <w:r w:rsidR="00EB6B43">
        <w:rPr>
          <w:rFonts w:ascii="Times New Roman" w:hAnsi="Times New Roman" w:cs="Times New Roman"/>
          <w:sz w:val="24"/>
          <w:szCs w:val="24"/>
        </w:rPr>
        <w:t>боты</w:t>
      </w:r>
      <w:r>
        <w:rPr>
          <w:rFonts w:ascii="Times New Roman" w:hAnsi="Times New Roman" w:cs="Times New Roman"/>
          <w:sz w:val="24"/>
          <w:szCs w:val="24"/>
        </w:rPr>
        <w:t xml:space="preserve"> ГУП АО «Фонд имущества и инвестиций»</w:t>
      </w:r>
      <w:r w:rsidR="00667EA1">
        <w:rPr>
          <w:rFonts w:ascii="Times New Roman" w:hAnsi="Times New Roman" w:cs="Times New Roman"/>
          <w:sz w:val="24"/>
          <w:szCs w:val="24"/>
        </w:rPr>
        <w:t xml:space="preserve"> </w:t>
      </w:r>
      <w:r w:rsidR="00EB6B43">
        <w:rPr>
          <w:rFonts w:ascii="Times New Roman" w:hAnsi="Times New Roman" w:cs="Times New Roman"/>
          <w:sz w:val="24"/>
          <w:szCs w:val="24"/>
        </w:rPr>
        <w:t>совместно с</w:t>
      </w:r>
      <w:r w:rsidR="00667EA1">
        <w:rPr>
          <w:rFonts w:ascii="Times New Roman" w:hAnsi="Times New Roman" w:cs="Times New Roman"/>
          <w:sz w:val="24"/>
          <w:szCs w:val="24"/>
        </w:rPr>
        <w:t xml:space="preserve"> Министерством экономического развития Архангельской области</w:t>
      </w:r>
      <w:r w:rsidRPr="004B2E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подписанных соглашений с резидентами, </w:t>
      </w:r>
      <w:r w:rsidRPr="004B2E1D">
        <w:rPr>
          <w:rFonts w:ascii="Times New Roman" w:hAnsi="Times New Roman" w:cs="Times New Roman"/>
          <w:sz w:val="24"/>
          <w:szCs w:val="24"/>
        </w:rPr>
        <w:t>считаем целесообразным принятие решения о создании технопарка</w:t>
      </w:r>
      <w:r>
        <w:rPr>
          <w:rFonts w:ascii="Times New Roman" w:hAnsi="Times New Roman" w:cs="Times New Roman"/>
          <w:sz w:val="24"/>
          <w:szCs w:val="24"/>
        </w:rPr>
        <w:t xml:space="preserve"> в г. Архангельске площадью 3000 кв. м. </w:t>
      </w:r>
      <w:r w:rsidR="00667EA1">
        <w:rPr>
          <w:rFonts w:ascii="Times New Roman" w:hAnsi="Times New Roman" w:cs="Times New Roman"/>
          <w:sz w:val="24"/>
          <w:szCs w:val="24"/>
        </w:rPr>
        <w:t xml:space="preserve">(в два этапа) </w:t>
      </w:r>
      <w:r>
        <w:rPr>
          <w:rFonts w:ascii="Times New Roman" w:hAnsi="Times New Roman" w:cs="Times New Roman"/>
          <w:sz w:val="24"/>
          <w:szCs w:val="24"/>
        </w:rPr>
        <w:t>на арендованных площадях по адресу: пр. Новгородский, д. 32</w:t>
      </w:r>
      <w:r w:rsidR="00EB6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92C" w:rsidRDefault="00EB6B43" w:rsidP="009E025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вариант предусматривает</w:t>
      </w:r>
      <w:r w:rsidR="0082392C">
        <w:rPr>
          <w:rFonts w:ascii="Times New Roman" w:hAnsi="Times New Roman" w:cs="Times New Roman"/>
          <w:sz w:val="24"/>
          <w:szCs w:val="24"/>
        </w:rPr>
        <w:t>:</w:t>
      </w:r>
    </w:p>
    <w:p w:rsidR="0082392C" w:rsidRDefault="0082392C" w:rsidP="009E025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6B43">
        <w:rPr>
          <w:rFonts w:ascii="Times New Roman" w:hAnsi="Times New Roman" w:cs="Times New Roman"/>
          <w:sz w:val="24"/>
          <w:szCs w:val="24"/>
        </w:rPr>
        <w:t xml:space="preserve"> тесное сотрудничество</w:t>
      </w:r>
      <w:r w:rsidR="00667EA1">
        <w:rPr>
          <w:rFonts w:ascii="Times New Roman" w:hAnsi="Times New Roman" w:cs="Times New Roman"/>
          <w:sz w:val="24"/>
          <w:szCs w:val="24"/>
        </w:rPr>
        <w:t xml:space="preserve"> с САФУ</w:t>
      </w:r>
    </w:p>
    <w:p w:rsidR="0082392C" w:rsidRDefault="0082392C" w:rsidP="009E025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EA1">
        <w:rPr>
          <w:rFonts w:ascii="Times New Roman" w:hAnsi="Times New Roman" w:cs="Times New Roman"/>
          <w:sz w:val="24"/>
          <w:szCs w:val="24"/>
        </w:rPr>
        <w:t xml:space="preserve"> </w:t>
      </w:r>
      <w:r w:rsidR="009E0253">
        <w:rPr>
          <w:rFonts w:ascii="Times New Roman" w:hAnsi="Times New Roman" w:cs="Times New Roman"/>
          <w:sz w:val="24"/>
          <w:szCs w:val="24"/>
        </w:rPr>
        <w:t>доступ к оборудованию САФУ более</w:t>
      </w:r>
      <w:r w:rsidR="00667EA1">
        <w:rPr>
          <w:rFonts w:ascii="Times New Roman" w:hAnsi="Times New Roman" w:cs="Times New Roman"/>
          <w:sz w:val="24"/>
          <w:szCs w:val="24"/>
        </w:rPr>
        <w:t>,</w:t>
      </w:r>
      <w:r w:rsidR="009E0253">
        <w:rPr>
          <w:rFonts w:ascii="Times New Roman" w:hAnsi="Times New Roman" w:cs="Times New Roman"/>
          <w:sz w:val="24"/>
          <w:szCs w:val="24"/>
        </w:rPr>
        <w:t xml:space="preserve"> чем на 3 мл</w:t>
      </w:r>
      <w:r w:rsidR="00667EA1">
        <w:rPr>
          <w:rFonts w:ascii="Times New Roman" w:hAnsi="Times New Roman" w:cs="Times New Roman"/>
          <w:sz w:val="24"/>
          <w:szCs w:val="24"/>
        </w:rPr>
        <w:t>рд</w:t>
      </w:r>
      <w:r w:rsidR="009E0253">
        <w:rPr>
          <w:rFonts w:ascii="Times New Roman" w:hAnsi="Times New Roman" w:cs="Times New Roman"/>
          <w:sz w:val="24"/>
          <w:szCs w:val="24"/>
        </w:rPr>
        <w:t>. руб.</w:t>
      </w:r>
    </w:p>
    <w:p w:rsidR="0082392C" w:rsidRDefault="0082392C" w:rsidP="009E025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EA1">
        <w:rPr>
          <w:rFonts w:ascii="Times New Roman" w:hAnsi="Times New Roman" w:cs="Times New Roman"/>
          <w:sz w:val="24"/>
          <w:szCs w:val="24"/>
        </w:rPr>
        <w:t xml:space="preserve"> </w:t>
      </w:r>
      <w:r w:rsidR="00EB6B43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667EA1">
        <w:rPr>
          <w:rFonts w:ascii="Times New Roman" w:hAnsi="Times New Roman" w:cs="Times New Roman"/>
          <w:sz w:val="24"/>
          <w:szCs w:val="24"/>
        </w:rPr>
        <w:t xml:space="preserve"> в</w:t>
      </w:r>
      <w:r w:rsidR="009E0253">
        <w:rPr>
          <w:rFonts w:ascii="Times New Roman" w:hAnsi="Times New Roman" w:cs="Times New Roman"/>
          <w:sz w:val="24"/>
          <w:szCs w:val="24"/>
        </w:rPr>
        <w:t xml:space="preserve"> непосредственной близост</w:t>
      </w:r>
      <w:r w:rsidR="00667EA1">
        <w:rPr>
          <w:rFonts w:ascii="Times New Roman" w:hAnsi="Times New Roman" w:cs="Times New Roman"/>
          <w:sz w:val="24"/>
          <w:szCs w:val="24"/>
        </w:rPr>
        <w:t>и</w:t>
      </w:r>
      <w:r w:rsidR="009E0253">
        <w:rPr>
          <w:rFonts w:ascii="Times New Roman" w:hAnsi="Times New Roman" w:cs="Times New Roman"/>
          <w:sz w:val="24"/>
          <w:szCs w:val="24"/>
        </w:rPr>
        <w:t xml:space="preserve"> </w:t>
      </w:r>
      <w:r w:rsidR="00EB6B43">
        <w:rPr>
          <w:rFonts w:ascii="Times New Roman" w:hAnsi="Times New Roman" w:cs="Times New Roman"/>
          <w:sz w:val="24"/>
          <w:szCs w:val="24"/>
        </w:rPr>
        <w:t>от</w:t>
      </w:r>
      <w:r w:rsidR="009E0253">
        <w:rPr>
          <w:rFonts w:ascii="Times New Roman" w:hAnsi="Times New Roman" w:cs="Times New Roman"/>
          <w:sz w:val="24"/>
          <w:szCs w:val="24"/>
        </w:rPr>
        <w:t xml:space="preserve"> Университетско</w:t>
      </w:r>
      <w:r w:rsidR="00EB6B43">
        <w:rPr>
          <w:rFonts w:ascii="Times New Roman" w:hAnsi="Times New Roman" w:cs="Times New Roman"/>
          <w:sz w:val="24"/>
          <w:szCs w:val="24"/>
        </w:rPr>
        <w:t>го</w:t>
      </w:r>
      <w:r w:rsidR="009E0253">
        <w:rPr>
          <w:rFonts w:ascii="Times New Roman" w:hAnsi="Times New Roman" w:cs="Times New Roman"/>
          <w:sz w:val="24"/>
          <w:szCs w:val="24"/>
        </w:rPr>
        <w:t xml:space="preserve"> технопарк</w:t>
      </w:r>
      <w:r w:rsidR="00EB6B43">
        <w:rPr>
          <w:rFonts w:ascii="Times New Roman" w:hAnsi="Times New Roman" w:cs="Times New Roman"/>
          <w:sz w:val="24"/>
          <w:szCs w:val="24"/>
        </w:rPr>
        <w:t>а</w:t>
      </w:r>
      <w:r w:rsidR="009E0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2C" w:rsidRDefault="0082392C" w:rsidP="009E025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738">
        <w:rPr>
          <w:rFonts w:ascii="Times New Roman" w:hAnsi="Times New Roman" w:cs="Times New Roman"/>
          <w:sz w:val="24"/>
          <w:szCs w:val="24"/>
        </w:rPr>
        <w:t xml:space="preserve"> </w:t>
      </w:r>
      <w:r w:rsidR="009E0253">
        <w:rPr>
          <w:rFonts w:ascii="Times New Roman" w:hAnsi="Times New Roman" w:cs="Times New Roman"/>
          <w:sz w:val="24"/>
          <w:szCs w:val="24"/>
        </w:rPr>
        <w:t>сравнительно небольши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E0253">
        <w:rPr>
          <w:rFonts w:ascii="Times New Roman" w:hAnsi="Times New Roman" w:cs="Times New Roman"/>
          <w:sz w:val="24"/>
          <w:szCs w:val="24"/>
        </w:rPr>
        <w:t xml:space="preserve"> инвестици</w:t>
      </w:r>
      <w:r w:rsidR="00D56738">
        <w:rPr>
          <w:rFonts w:ascii="Times New Roman" w:hAnsi="Times New Roman" w:cs="Times New Roman"/>
          <w:sz w:val="24"/>
          <w:szCs w:val="24"/>
        </w:rPr>
        <w:t>и</w:t>
      </w:r>
      <w:r w:rsidR="009E0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253" w:rsidRDefault="00E07461" w:rsidP="009E025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392C">
        <w:rPr>
          <w:rFonts w:ascii="Times New Roman" w:hAnsi="Times New Roman" w:cs="Times New Roman"/>
          <w:sz w:val="24"/>
          <w:szCs w:val="24"/>
        </w:rPr>
        <w:t>возможность создания детского Технопарка «</w:t>
      </w:r>
      <w:proofErr w:type="spellStart"/>
      <w:r w:rsidR="0082392C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82392C">
        <w:rPr>
          <w:rFonts w:ascii="Times New Roman" w:hAnsi="Times New Roman" w:cs="Times New Roman"/>
          <w:sz w:val="24"/>
          <w:szCs w:val="24"/>
        </w:rPr>
        <w:t>» н</w:t>
      </w:r>
      <w:r w:rsidR="009E0253">
        <w:rPr>
          <w:rFonts w:ascii="Times New Roman" w:hAnsi="Times New Roman" w:cs="Times New Roman"/>
          <w:sz w:val="24"/>
          <w:szCs w:val="24"/>
        </w:rPr>
        <w:t xml:space="preserve">а втором этаже здания </w:t>
      </w:r>
      <w:r w:rsidR="00EB6B43">
        <w:rPr>
          <w:rFonts w:ascii="Times New Roman" w:hAnsi="Times New Roman" w:cs="Times New Roman"/>
          <w:sz w:val="24"/>
          <w:szCs w:val="24"/>
        </w:rPr>
        <w:t>по пр. Новгор</w:t>
      </w:r>
      <w:r w:rsidR="0082392C">
        <w:rPr>
          <w:rFonts w:ascii="Times New Roman" w:hAnsi="Times New Roman" w:cs="Times New Roman"/>
          <w:sz w:val="24"/>
          <w:szCs w:val="24"/>
        </w:rPr>
        <w:t>о</w:t>
      </w:r>
      <w:r w:rsidR="00EB6B43">
        <w:rPr>
          <w:rFonts w:ascii="Times New Roman" w:hAnsi="Times New Roman" w:cs="Times New Roman"/>
          <w:sz w:val="24"/>
          <w:szCs w:val="24"/>
        </w:rPr>
        <w:t>дский, д. 32</w:t>
      </w:r>
      <w:r w:rsidR="009E0253">
        <w:rPr>
          <w:rFonts w:ascii="Times New Roman" w:hAnsi="Times New Roman" w:cs="Times New Roman"/>
          <w:sz w:val="24"/>
          <w:szCs w:val="24"/>
        </w:rPr>
        <w:t>.</w:t>
      </w:r>
    </w:p>
    <w:p w:rsidR="004C011D" w:rsidRDefault="004C011D" w:rsidP="009E025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253" w:rsidRDefault="003E11E0" w:rsidP="009E025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будет создана единая территория для инновационной деятельности, в которой смогут принять участие дети, студенческая среда и бизнес.</w:t>
      </w:r>
    </w:p>
    <w:p w:rsidR="0082392C" w:rsidRDefault="0082392C" w:rsidP="009E025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данный момент </w:t>
      </w:r>
      <w:r w:rsidR="002D1B9D">
        <w:rPr>
          <w:rFonts w:ascii="Times New Roman" w:hAnsi="Times New Roman" w:cs="Times New Roman"/>
          <w:sz w:val="24"/>
          <w:szCs w:val="24"/>
        </w:rPr>
        <w:t>имеются 5 резидентов</w:t>
      </w:r>
      <w:r w:rsidR="00D56738">
        <w:rPr>
          <w:rFonts w:ascii="Times New Roman" w:hAnsi="Times New Roman" w:cs="Times New Roman"/>
          <w:sz w:val="24"/>
          <w:szCs w:val="24"/>
        </w:rPr>
        <w:t xml:space="preserve"> (порядка </w:t>
      </w:r>
      <w:r w:rsidR="004C011D">
        <w:rPr>
          <w:rFonts w:ascii="Times New Roman" w:hAnsi="Times New Roman" w:cs="Times New Roman"/>
          <w:sz w:val="24"/>
          <w:szCs w:val="24"/>
        </w:rPr>
        <w:t>425</w:t>
      </w:r>
      <w:r w:rsidR="00D56738">
        <w:rPr>
          <w:rFonts w:ascii="Times New Roman" w:hAnsi="Times New Roman" w:cs="Times New Roman"/>
          <w:sz w:val="24"/>
          <w:szCs w:val="24"/>
        </w:rPr>
        <w:t xml:space="preserve"> кв. м.)</w:t>
      </w:r>
      <w:r w:rsidR="002D1B9D">
        <w:rPr>
          <w:rFonts w:ascii="Times New Roman" w:hAnsi="Times New Roman" w:cs="Times New Roman"/>
          <w:sz w:val="24"/>
          <w:szCs w:val="24"/>
        </w:rPr>
        <w:t xml:space="preserve">, </w:t>
      </w:r>
      <w:r w:rsidR="00D56738">
        <w:rPr>
          <w:rFonts w:ascii="Times New Roman" w:hAnsi="Times New Roman" w:cs="Times New Roman"/>
          <w:sz w:val="24"/>
          <w:szCs w:val="24"/>
        </w:rPr>
        <w:t xml:space="preserve">готовых переехать на площади по пр. Новгородскому, д. 32, </w:t>
      </w:r>
      <w:proofErr w:type="gramStart"/>
      <w:r w:rsidR="00D56738">
        <w:rPr>
          <w:rFonts w:ascii="Times New Roman" w:hAnsi="Times New Roman" w:cs="Times New Roman"/>
          <w:sz w:val="24"/>
          <w:szCs w:val="24"/>
        </w:rPr>
        <w:t>остальные  планируют</w:t>
      </w:r>
      <w:proofErr w:type="gramEnd"/>
      <w:r w:rsidR="00D56738">
        <w:rPr>
          <w:rFonts w:ascii="Times New Roman" w:hAnsi="Times New Roman" w:cs="Times New Roman"/>
          <w:sz w:val="24"/>
          <w:szCs w:val="24"/>
        </w:rPr>
        <w:t xml:space="preserve"> пользоваться услугами технопарка без физического присутствия на данной территории. А также имеются потенциально заинтересованные компании, готовые заключить соглашения о сотрудничестве в </w:t>
      </w:r>
      <w:r w:rsidR="00EC69D3">
        <w:rPr>
          <w:rFonts w:ascii="Times New Roman" w:hAnsi="Times New Roman" w:cs="Times New Roman"/>
          <w:sz w:val="24"/>
          <w:szCs w:val="24"/>
        </w:rPr>
        <w:t>качестве резидентов</w:t>
      </w:r>
      <w:r w:rsidR="00D56738">
        <w:rPr>
          <w:rFonts w:ascii="Times New Roman" w:hAnsi="Times New Roman" w:cs="Times New Roman"/>
          <w:sz w:val="24"/>
          <w:szCs w:val="24"/>
        </w:rPr>
        <w:t xml:space="preserve"> Технопарка.</w:t>
      </w:r>
    </w:p>
    <w:sectPr w:rsidR="0082392C" w:rsidSect="0046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2200"/>
    <w:multiLevelType w:val="hybridMultilevel"/>
    <w:tmpl w:val="5E10E758"/>
    <w:lvl w:ilvl="0" w:tplc="735632EE">
      <w:start w:val="2"/>
      <w:numFmt w:val="bullet"/>
      <w:lvlText w:val="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A11852"/>
    <w:multiLevelType w:val="hybridMultilevel"/>
    <w:tmpl w:val="53C4DDDC"/>
    <w:lvl w:ilvl="0" w:tplc="D3BEB62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345C1"/>
    <w:multiLevelType w:val="hybridMultilevel"/>
    <w:tmpl w:val="17FA1D22"/>
    <w:lvl w:ilvl="0" w:tplc="0C1839AC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356378F"/>
    <w:multiLevelType w:val="hybridMultilevel"/>
    <w:tmpl w:val="53C4DDDC"/>
    <w:lvl w:ilvl="0" w:tplc="D3BEB62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5D3"/>
    <w:multiLevelType w:val="hybridMultilevel"/>
    <w:tmpl w:val="AE92A1DC"/>
    <w:lvl w:ilvl="0" w:tplc="64F0D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FB"/>
    <w:rsid w:val="00040904"/>
    <w:rsid w:val="000433C6"/>
    <w:rsid w:val="000544F2"/>
    <w:rsid w:val="000729B9"/>
    <w:rsid w:val="000E552F"/>
    <w:rsid w:val="000E79AC"/>
    <w:rsid w:val="00152816"/>
    <w:rsid w:val="00191960"/>
    <w:rsid w:val="001B42D7"/>
    <w:rsid w:val="002D1B9D"/>
    <w:rsid w:val="002E2902"/>
    <w:rsid w:val="00377F54"/>
    <w:rsid w:val="003C1AB3"/>
    <w:rsid w:val="003C4D1E"/>
    <w:rsid w:val="003D027C"/>
    <w:rsid w:val="003E11E0"/>
    <w:rsid w:val="00462427"/>
    <w:rsid w:val="004625B8"/>
    <w:rsid w:val="004B2E1D"/>
    <w:rsid w:val="004C011D"/>
    <w:rsid w:val="004D46E9"/>
    <w:rsid w:val="00504016"/>
    <w:rsid w:val="0050551B"/>
    <w:rsid w:val="005337CB"/>
    <w:rsid w:val="0055355A"/>
    <w:rsid w:val="005B652E"/>
    <w:rsid w:val="005D3D5B"/>
    <w:rsid w:val="005F7027"/>
    <w:rsid w:val="006016CC"/>
    <w:rsid w:val="00624CEB"/>
    <w:rsid w:val="00655080"/>
    <w:rsid w:val="00667EA1"/>
    <w:rsid w:val="007D1AEE"/>
    <w:rsid w:val="007D33AB"/>
    <w:rsid w:val="007D4B9F"/>
    <w:rsid w:val="007E4DB1"/>
    <w:rsid w:val="0082392C"/>
    <w:rsid w:val="0083041C"/>
    <w:rsid w:val="00851A56"/>
    <w:rsid w:val="00863999"/>
    <w:rsid w:val="008B1E10"/>
    <w:rsid w:val="008D0C1B"/>
    <w:rsid w:val="008D7BCF"/>
    <w:rsid w:val="00902935"/>
    <w:rsid w:val="00974337"/>
    <w:rsid w:val="009A4B07"/>
    <w:rsid w:val="009D6E59"/>
    <w:rsid w:val="009E0253"/>
    <w:rsid w:val="00A1225A"/>
    <w:rsid w:val="00B3194C"/>
    <w:rsid w:val="00B338BF"/>
    <w:rsid w:val="00B74500"/>
    <w:rsid w:val="00B91961"/>
    <w:rsid w:val="00BB34C4"/>
    <w:rsid w:val="00BE2E1F"/>
    <w:rsid w:val="00C34734"/>
    <w:rsid w:val="00C45A26"/>
    <w:rsid w:val="00C51A5F"/>
    <w:rsid w:val="00C836DE"/>
    <w:rsid w:val="00CD20EB"/>
    <w:rsid w:val="00D44EFD"/>
    <w:rsid w:val="00D558EA"/>
    <w:rsid w:val="00D56738"/>
    <w:rsid w:val="00D675CB"/>
    <w:rsid w:val="00DC7D3B"/>
    <w:rsid w:val="00E04011"/>
    <w:rsid w:val="00E07461"/>
    <w:rsid w:val="00E26C85"/>
    <w:rsid w:val="00EB6B43"/>
    <w:rsid w:val="00EC69D3"/>
    <w:rsid w:val="00ED1E58"/>
    <w:rsid w:val="00ED520C"/>
    <w:rsid w:val="00EE2624"/>
    <w:rsid w:val="00F57AC7"/>
    <w:rsid w:val="00F616FB"/>
    <w:rsid w:val="00F763CE"/>
    <w:rsid w:val="00F97A76"/>
    <w:rsid w:val="00FB4B40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958C"/>
  <w15:docId w15:val="{80FD0143-C72B-4014-AFA4-991ECA38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FB"/>
    <w:pPr>
      <w:ind w:left="720"/>
      <w:contextualSpacing/>
    </w:pPr>
  </w:style>
  <w:style w:type="paragraph" w:styleId="a4">
    <w:name w:val="No Spacing"/>
    <w:basedOn w:val="a"/>
    <w:uiPriority w:val="1"/>
    <w:qFormat/>
    <w:rsid w:val="0083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010F-CE13-4EE9-B56C-9D3B7682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</cp:revision>
  <cp:lastPrinted>2018-05-23T13:03:00Z</cp:lastPrinted>
  <dcterms:created xsi:type="dcterms:W3CDTF">2018-08-16T07:37:00Z</dcterms:created>
  <dcterms:modified xsi:type="dcterms:W3CDTF">2019-04-03T11:51:00Z</dcterms:modified>
</cp:coreProperties>
</file>